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e13a8f158941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LAMPE LANDSKAP AS.</w:t>
      </w:r>
    </w:p>
    <w:sectPr>
      <w:headerReference xmlns:r="http://schemas.openxmlformats.org/officeDocument/2006/relationships" w:type="default" r:id="Rde525a3603c04970"/>
      <w:footerReference xmlns:r="http://schemas.openxmlformats.org/officeDocument/2006/relationships" w:type="default" r:id="R3202b905691242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LAMPE LANDSKAP AS   ·   Org.nr 998 564 263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LAMPE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525a3603c04970" /><Relationship Type="http://schemas.openxmlformats.org/officeDocument/2006/relationships/footer" Target="/word/footer1.xml" Id="R3202b905691242cd" /></Relationships>
</file>