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2349a7110c44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KAMP DRIFT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KAMP DRIFT AS</w:t>
      </w:r>
    </w:p>
    <w:sectPr>
      <w:headerReference xmlns:r="http://schemas.openxmlformats.org/officeDocument/2006/relationships" w:type="default" r:id="R11393849fde34622"/>
      <w:footerReference xmlns:r="http://schemas.openxmlformats.org/officeDocument/2006/relationships" w:type="default" r:id="Rb556cd5b56cf45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KAMP DRIFT AS   ·   Org.nr 998 564 387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KAMP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393849fde34622" /><Relationship Type="http://schemas.openxmlformats.org/officeDocument/2006/relationships/footer" Target="/word/footer1.xml" Id="Rb556cd5b56cf45cb" /></Relationships>
</file>