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9999b2e53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KAMP 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KAMP DRIFT AS</w:t>
      </w:r>
    </w:p>
    <w:sectPr>
      <w:headerReference xmlns:r="http://schemas.openxmlformats.org/officeDocument/2006/relationships" w:type="default" r:id="R50ef5cbb54d04e23"/>
      <w:footerReference xmlns:r="http://schemas.openxmlformats.org/officeDocument/2006/relationships" w:type="default" r:id="Rafd7bf3859db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KAMP DRIFT AS   ·   Org.nr 998 564 387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KAMP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ef5cbb54d04e23" /><Relationship Type="http://schemas.openxmlformats.org/officeDocument/2006/relationships/footer" Target="/word/footer1.xml" Id="Rafd7bf3859db4a1f" /></Relationships>
</file>