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338babfd6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FLYING CULINARY CIRCUS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CULINARY CIRCUS AS</w:t>
      </w:r>
    </w:p>
    <w:sectPr>
      <w:headerReference xmlns:r="http://schemas.openxmlformats.org/officeDocument/2006/relationships" w:type="default" r:id="Rc9b4538438a94005"/>
      <w:footerReference xmlns:r="http://schemas.openxmlformats.org/officeDocument/2006/relationships" w:type="default" r:id="R2a065ff20746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CULINARY CIRCUS AS   ·   Org.nr 998 574 587   ·   Prinsessealléen 46   ·   0276 OSLO   ·   kpu@fccircus.com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CULINARY CIRCUS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4538438a94005" /><Relationship Type="http://schemas.openxmlformats.org/officeDocument/2006/relationships/footer" Target="/word/footer1.xml" Id="R2a065ff20746477d" /></Relationships>
</file>