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3b87445aa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AS</w:t>
      </w:r>
    </w:p>
    <w:sectPr>
      <w:headerReference xmlns:r="http://schemas.openxmlformats.org/officeDocument/2006/relationships" w:type="default" r:id="R91a1d0bbf6b940dc"/>
      <w:footerReference xmlns:r="http://schemas.openxmlformats.org/officeDocument/2006/relationships" w:type="default" r:id="Ra512b2829dbd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AS   ·   Org.nr 998 577 179   ·   Sjøgata 5   ·   9300 FINNSNES   ·   Tlf. 77 84 10 80   ·   firmapost@aktivafinnsnes.no   ·   www.aktivafinnsnes.no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1d0bbf6b940dc" /><Relationship Type="http://schemas.openxmlformats.org/officeDocument/2006/relationships/footer" Target="/word/footer1.xml" Id="Ra512b2829dbd4df1" /></Relationships>
</file>