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21ab5f63a44a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HOP CONTRACTING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HOP CONTRACTING AS</w:t>
      </w:r>
    </w:p>
    <w:sectPr>
      <w:headerReference xmlns:r="http://schemas.openxmlformats.org/officeDocument/2006/relationships" w:type="default" r:id="Rb9fec52e666c423f"/>
      <w:footerReference xmlns:r="http://schemas.openxmlformats.org/officeDocument/2006/relationships" w:type="default" r:id="R5bcd9f9442b847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 CONTRACTING AS   ·   Org.nr 998 580 498   ·   Hop   ·   5307 ASK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 CONTRACTING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fec52e666c423f" /><Relationship Type="http://schemas.openxmlformats.org/officeDocument/2006/relationships/footer" Target="/word/footer1.xml" Id="R5bcd9f9442b8479e" /></Relationships>
</file>