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6227ccd72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NEXOBI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NEXOBI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8d65458e4444c"/>
      <w:footerReference xmlns:r="http://schemas.openxmlformats.org/officeDocument/2006/relationships" w:type="default" r:id="Rfbaa615942c3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NEXOBI AS   ·   Org.nr 998 611 075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NEXOBI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8d65458e4444c" /><Relationship Type="http://schemas.openxmlformats.org/officeDocument/2006/relationships/footer" Target="/word/footer1.xml" Id="Rfbaa615942c3450a" /></Relationships>
</file>