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adc079dd8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KIRKEBY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KIRKEBY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2d75a4f8b43fc"/>
      <w:footerReference xmlns:r="http://schemas.openxmlformats.org/officeDocument/2006/relationships" w:type="default" r:id="Ra1a5556d23a5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KIRKEBY GRUPPEN AS   ·   Org.nr 998 614 686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KIRKEBY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2d75a4f8b43fc" /><Relationship Type="http://schemas.openxmlformats.org/officeDocument/2006/relationships/footer" Target="/word/footer1.xml" Id="Ra1a5556d23a54568" /></Relationships>
</file>