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4776331e7c4a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IPANEMA AS</w:t>
      </w:r>
    </w:p>
    <w:sectPr>
      <w:headerReference xmlns:r="http://schemas.openxmlformats.org/officeDocument/2006/relationships" w:type="default" r:id="R8baa6f54560743c7"/>
      <w:footerReference xmlns:r="http://schemas.openxmlformats.org/officeDocument/2006/relationships" w:type="default" r:id="Rd5321efd3e784c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IPANEMA AS   ·   Org.nr 998 614 821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IPANEMA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a6f54560743c7" /><Relationship Type="http://schemas.openxmlformats.org/officeDocument/2006/relationships/footer" Target="/word/footer1.xml" Id="Rd5321efd3e784c2b" /></Relationships>
</file>