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1af21e40d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MJÅNESEN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MJÅNESEN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bce1869884f1d"/>
      <w:footerReference xmlns:r="http://schemas.openxmlformats.org/officeDocument/2006/relationships" w:type="default" r:id="R7a12fcfca85f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MJÅNESEN EIENDOM AS   ·   Org.nr 998 617 154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MJÅNESEN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bce1869884f1d" /><Relationship Type="http://schemas.openxmlformats.org/officeDocument/2006/relationships/footer" Target="/word/footer1.xml" Id="R7a12fcfca85f406f" /></Relationships>
</file>