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fdc7732ce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YSTAD RES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YSTAD RES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f62e71d9d4044"/>
      <w:footerReference xmlns:r="http://schemas.openxmlformats.org/officeDocument/2006/relationships" w:type="default" r:id="R9679edbd87f2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YSTAD RES TECH AS   ·   Org.nr 998 617 413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YSTAD RES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f62e71d9d4044" /><Relationship Type="http://schemas.openxmlformats.org/officeDocument/2006/relationships/footer" Target="/word/footer1.xml" Id="R9679edbd87f240a2" /></Relationships>
</file>