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cb50be2064c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ÅSLY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ÅSLY BYGG AS</w:t>
      </w:r>
    </w:p>
    <w:sectPr>
      <w:headerReference xmlns:r="http://schemas.openxmlformats.org/officeDocument/2006/relationships" w:type="default" r:id="Raa177eadcdd34516"/>
      <w:footerReference xmlns:r="http://schemas.openxmlformats.org/officeDocument/2006/relationships" w:type="default" r:id="R8e6fe285f792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ÅSLY BYGG AS   ·   Org.nr 998 619 939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ÅSLY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77eadcdd34516" /><Relationship Type="http://schemas.openxmlformats.org/officeDocument/2006/relationships/footer" Target="/word/footer1.xml" Id="R8e6fe285f79246c6" /></Relationships>
</file>