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c1f4846b8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STEILAR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STEILAR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e0218af904fdd"/>
      <w:footerReference xmlns:r="http://schemas.openxmlformats.org/officeDocument/2006/relationships" w:type="default" r:id="Rd566ef6ce9d1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STEILAR CONSULTING AS   ·   Org.nr 998 633 281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STEILAR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e0218af904fdd" /><Relationship Type="http://schemas.openxmlformats.org/officeDocument/2006/relationships/footer" Target="/word/footer1.xml" Id="Rd566ef6ce9d140b1" /></Relationships>
</file>