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88a99145d4e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GJEMMEKONTOR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GJEMMEKONTOR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683ab0cc3f4cba"/>
      <w:footerReference xmlns:r="http://schemas.openxmlformats.org/officeDocument/2006/relationships" w:type="default" r:id="R66a53e64f83f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GJEMMEKONTOR AS   ·   Org.nr 998 656 745   ·   Wessels gate 8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GJEMMEKONTOR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83ab0cc3f4cba" /><Relationship Type="http://schemas.openxmlformats.org/officeDocument/2006/relationships/footer" Target="/word/footer1.xml" Id="R66a53e64f83f4024" /></Relationships>
</file>