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1e908d92fb45a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Foldfjorden, 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HAVRO AS</w:t>
      </w:r>
    </w:p>
    <w:sectPr>
      <w:headerReference xmlns:r="http://schemas.openxmlformats.org/officeDocument/2006/relationships" w:type="default" r:id="Rf8fa12e9953d42ad"/>
      <w:footerReference xmlns:r="http://schemas.openxmlformats.org/officeDocument/2006/relationships" w:type="default" r:id="R9346d270be7740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HAVRO AS   ·   Org.nr 998 716 632   ·   Høvikvegen 26   ·   6694 FOLDFJORDEN   ·   post@havro.no   ·   www.havro.no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HAVRO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fa12e9953d42ad" /><Relationship Type="http://schemas.openxmlformats.org/officeDocument/2006/relationships/footer" Target="/word/footer1.xml" Id="R9346d270be77409d" /></Relationships>
</file>