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12e3601ec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PROJECT FINANCE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275c43821ae5406b"/>
      <w:footerReference xmlns:r="http://schemas.openxmlformats.org/officeDocument/2006/relationships" w:type="default" r:id="Rb51778f2ab19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c43821ae5406b" /><Relationship Type="http://schemas.openxmlformats.org/officeDocument/2006/relationships/footer" Target="/word/footer1.xml" Id="Rb51778f2ab194d84" /></Relationships>
</file>