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8a7f6a1f842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LAERDAL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LAERDAL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6841a148754640"/>
      <w:footerReference xmlns:r="http://schemas.openxmlformats.org/officeDocument/2006/relationships" w:type="default" r:id="Ra1f4fb712908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LAERDAL INVEST AS   ·   Org.nr 998 906 040   ·   Seehusens gate 1   ·   4024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LAERDAL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841a148754640" /><Relationship Type="http://schemas.openxmlformats.org/officeDocument/2006/relationships/footer" Target="/word/footer1.xml" Id="Ra1f4fb7129084c74" /></Relationships>
</file>