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d6fdf7ecf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OIH INVEST AS</w:t>
      </w:r>
    </w:p>
    <w:sectPr>
      <w:headerReference xmlns:r="http://schemas.openxmlformats.org/officeDocument/2006/relationships" w:type="default" r:id="Rc96ee79d39d545f9"/>
      <w:footerReference xmlns:r="http://schemas.openxmlformats.org/officeDocument/2006/relationships" w:type="default" r:id="Rd25122abeec4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OIH INVEST AS   ·   Org.nr 999 014 445   ·   Langhaugen 16   ·   6522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OIH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ee79d39d545f9" /><Relationship Type="http://schemas.openxmlformats.org/officeDocument/2006/relationships/footer" Target="/word/footer1.xml" Id="Rd25122abeec44215" /></Relationships>
</file>