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04ca55d60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OIH INVEST AS.</w:t>
      </w:r>
    </w:p>
    <w:sectPr>
      <w:headerReference xmlns:r="http://schemas.openxmlformats.org/officeDocument/2006/relationships" w:type="default" r:id="R123b207e45b64ca1"/>
      <w:footerReference xmlns:r="http://schemas.openxmlformats.org/officeDocument/2006/relationships" w:type="default" r:id="Rdb47839a7670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b207e45b64ca1" /><Relationship Type="http://schemas.openxmlformats.org/officeDocument/2006/relationships/footer" Target="/word/footer1.xml" Id="Rdb47839a76704731" /></Relationships>
</file>