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a252d1397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LANDKREDITT UTBYTTE.</w:t>
      </w:r>
    </w:p>
    <w:sectPr>
      <w:headerReference xmlns:r="http://schemas.openxmlformats.org/officeDocument/2006/relationships" w:type="default" r:id="Re978c923eab2493a"/>
      <w:footerReference xmlns:r="http://schemas.openxmlformats.org/officeDocument/2006/relationships" w:type="default" r:id="R1a96bd23e90f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8c923eab2493a" /><Relationship Type="http://schemas.openxmlformats.org/officeDocument/2006/relationships/footer" Target="/word/footer1.xml" Id="R1a96bd23e90f454c" /></Relationships>
</file>