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16d0e072e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TECHRIMA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TECHRIMA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1f9aa280a4ef0"/>
      <w:footerReference xmlns:r="http://schemas.openxmlformats.org/officeDocument/2006/relationships" w:type="default" r:id="Rb73fe2daf09d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TECHRIMA AS   ·   Org.nr 999 047 513   ·   Tjuvholmen allé 21   ·   0252 OSLO   ·   mail@techrima.com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TECHRIMA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1f9aa280a4ef0" /><Relationship Type="http://schemas.openxmlformats.org/officeDocument/2006/relationships/footer" Target="/word/footer1.xml" Id="Rb73fe2daf09d46fd" /></Relationships>
</file>