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94f77b20f84e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LENTUS EIENDOM AS.</w:t>
      </w:r>
    </w:p>
    <w:sectPr>
      <w:headerReference xmlns:r="http://schemas.openxmlformats.org/officeDocument/2006/relationships" w:type="default" r:id="Raaf210b6c27e4691"/>
      <w:footerReference xmlns:r="http://schemas.openxmlformats.org/officeDocument/2006/relationships" w:type="default" r:id="Rbd744ae93cb940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LENTUS EIENDOM AS   ·   Org.nr 999 065 767   ·   Lørenveien 73B   ·   0585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LENTUS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f210b6c27e4691" /><Relationship Type="http://schemas.openxmlformats.org/officeDocument/2006/relationships/footer" Target="/word/footer1.xml" Id="Rbd744ae93cb9408f" /></Relationships>
</file>