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63277f87d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TO V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TO V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38703d10bb4165"/>
      <w:footerReference xmlns:r="http://schemas.openxmlformats.org/officeDocument/2006/relationships" w:type="default" r:id="Ra9d2555de3d6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TO V ENTREPRENØR AS   ·   Org.nr 999 094 465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TO V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8703d10bb4165" /><Relationship Type="http://schemas.openxmlformats.org/officeDocument/2006/relationships/footer" Target="/word/footer1.xml" Id="Ra9d2555de3d64d68" /></Relationships>
</file>