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ff4afb376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FJØRTOFT AS</w:t>
      </w:r>
    </w:p>
    <w:sectPr>
      <w:headerReference xmlns:r="http://schemas.openxmlformats.org/officeDocument/2006/relationships" w:type="default" r:id="R9ed01c1ba03e4694"/>
      <w:footerReference xmlns:r="http://schemas.openxmlformats.org/officeDocument/2006/relationships" w:type="default" r:id="R1a089c4ffdc6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FJØRTOFT AS   ·   Org.nr 999 152 104   ·   Lille Toppenhaug 14   ·   1353 BÆRUMS VERK   ·   grethe@barnehagematen.no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FJØRTOFT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01c1ba03e4694" /><Relationship Type="http://schemas.openxmlformats.org/officeDocument/2006/relationships/footer" Target="/word/footer1.xml" Id="R1a089c4ffdc649a7" /></Relationships>
</file>