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0802f8184f4e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SØRVANG AS</w:t>
      </w:r>
    </w:p>
    <w:sectPr>
      <w:headerReference xmlns:r="http://schemas.openxmlformats.org/officeDocument/2006/relationships" w:type="default" r:id="R5737429d2b2f4b25"/>
      <w:footerReference xmlns:r="http://schemas.openxmlformats.org/officeDocument/2006/relationships" w:type="default" r:id="R94e9192715c041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SØRVANG AS   ·   Org.nr 999 162 851   ·   Bjønnbåsen 36A   ·   4324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37429d2b2f4b25" /><Relationship Type="http://schemas.openxmlformats.org/officeDocument/2006/relationships/footer" Target="/word/footer1.xml" Id="R94e9192715c04172" /></Relationships>
</file>