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d5fbbf0d4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 EIENDOM AS</w:t>
      </w:r>
    </w:p>
    <w:sectPr>
      <w:headerReference xmlns:r="http://schemas.openxmlformats.org/officeDocument/2006/relationships" w:type="default" r:id="R83221603298a44b7"/>
      <w:footerReference xmlns:r="http://schemas.openxmlformats.org/officeDocument/2006/relationships" w:type="default" r:id="R0a804473e96d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21603298a44b7" /><Relationship Type="http://schemas.openxmlformats.org/officeDocument/2006/relationships/footer" Target="/word/footer1.xml" Id="R0a804473e96d48e1" /></Relationships>
</file>