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b6e2c849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KAMBE AS</w:t>
      </w:r>
    </w:p>
    <w:sectPr>
      <w:headerReference xmlns:r="http://schemas.openxmlformats.org/officeDocument/2006/relationships" w:type="default" r:id="Rdc73cd3fa67b4da3"/>
      <w:footerReference xmlns:r="http://schemas.openxmlformats.org/officeDocument/2006/relationships" w:type="default" r:id="R0d684672382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 AS   ·   Org.nr 999 196 160   ·   c/o Tor Magnar Kambe, Bolignummer H0103,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3cd3fa67b4da3" /><Relationship Type="http://schemas.openxmlformats.org/officeDocument/2006/relationships/footer" Target="/word/footer1.xml" Id="R0d684672382640d1" /></Relationships>
</file>