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5128bc3a8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KAMBE AS</w:t>
      </w:r>
    </w:p>
    <w:sectPr>
      <w:headerReference xmlns:r="http://schemas.openxmlformats.org/officeDocument/2006/relationships" w:type="default" r:id="Ref8114ca2ebb49b8"/>
      <w:footerReference xmlns:r="http://schemas.openxmlformats.org/officeDocument/2006/relationships" w:type="default" r:id="R58248d2d8a85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KAMBE AS   ·   Org.nr 999 196 160   ·   c/o Tor Magnar Kambe, Bolignummer H0103, Mulagata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114ca2ebb49b8" /><Relationship Type="http://schemas.openxmlformats.org/officeDocument/2006/relationships/footer" Target="/word/footer1.xml" Id="R58248d2d8a854b81" /></Relationships>
</file>