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252b9b678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PROINFO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PROINFO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52b7d017348fc"/>
      <w:footerReference xmlns:r="http://schemas.openxmlformats.org/officeDocument/2006/relationships" w:type="default" r:id="Rb0f147853909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PROINFO AS   ·   Org.nr 999 250 033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PROINFO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52b7d017348fc" /><Relationship Type="http://schemas.openxmlformats.org/officeDocument/2006/relationships/footer" Target="/word/footer1.xml" Id="Rb0f1478539094c18" /></Relationships>
</file>