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54b1535dc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THOTUNET AS</w:t>
      </w:r>
    </w:p>
    <w:sectPr>
      <w:headerReference xmlns:r="http://schemas.openxmlformats.org/officeDocument/2006/relationships" w:type="default" r:id="R9895eeb6dbcb48a0"/>
      <w:footerReference xmlns:r="http://schemas.openxmlformats.org/officeDocument/2006/relationships" w:type="default" r:id="Rbd03e46656e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THOTUNET AS   ·   Org.nr 999 250 564   ·   Uggdalsvegen 283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5eeb6dbcb48a0" /><Relationship Type="http://schemas.openxmlformats.org/officeDocument/2006/relationships/footer" Target="/word/footer1.xml" Id="Rbd03e46656e04d61" /></Relationships>
</file>