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fc571d9be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c1871898b4ad9"/>
      <w:footerReference xmlns:r="http://schemas.openxmlformats.org/officeDocument/2006/relationships" w:type="default" r:id="R5110529b67bf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ERBE INVEST AS   ·   Org.nr 999 256 821   ·   c/o Erik Bendvold, Fagertunveien 6H   ·   0281 OSLO   ·   erik@bendvold.com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c1871898b4ad9" /><Relationship Type="http://schemas.openxmlformats.org/officeDocument/2006/relationships/footer" Target="/word/footer1.xml" Id="R5110529b67bf4a4a" /></Relationships>
</file>