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d642cc6b143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KOG INVEST AS</w:t>
      </w:r>
    </w:p>
    <w:sectPr>
      <w:headerReference xmlns:r="http://schemas.openxmlformats.org/officeDocument/2006/relationships" w:type="default" r:id="Rbe9ab10330c8441c"/>
      <w:footerReference xmlns:r="http://schemas.openxmlformats.org/officeDocument/2006/relationships" w:type="default" r:id="R8627e1a95fbc40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KOG INVEST AS   ·   Org.nr 999 280 323   ·   Svartdalsveien 28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9ab10330c8441c" /><Relationship Type="http://schemas.openxmlformats.org/officeDocument/2006/relationships/footer" Target="/word/footer1.xml" Id="R8627e1a95fbc4082" /></Relationships>
</file>