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bd79b29e0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NORDVIK MOBILITY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MOBILITY AS</w:t>
      </w:r>
    </w:p>
    <w:sectPr>
      <w:headerReference xmlns:r="http://schemas.openxmlformats.org/officeDocument/2006/relationships" w:type="default" r:id="Rab29f98462a34f9e"/>
      <w:footerReference xmlns:r="http://schemas.openxmlformats.org/officeDocument/2006/relationships" w:type="default" r:id="Re663a230e8c7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MOBILITY AS   ·   Org.nr 999 320 856   ·   Stormyrveien 25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9f98462a34f9e" /><Relationship Type="http://schemas.openxmlformats.org/officeDocument/2006/relationships/footer" Target="/word/footer1.xml" Id="Re663a230e8c74bf2" /></Relationships>
</file>