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c21d35b6a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2b5448d654d9e"/>
      <w:footerReference xmlns:r="http://schemas.openxmlformats.org/officeDocument/2006/relationships" w:type="default" r:id="Rf1d72aaf2a0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KLEIVA EIENDOM HOLDING AS   ·   Org.nr 999 328 059   ·   Fossvegen 24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2b5448d654d9e" /><Relationship Type="http://schemas.openxmlformats.org/officeDocument/2006/relationships/footer" Target="/word/footer1.xml" Id="Rf1d72aaf2a074a4a" /></Relationships>
</file>