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f7602c57443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SMIEHAVNA GÅRDSBARNEHAGE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SMIEHAVNA GÅRDSBARNEHAGE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d672df3d9d4cff"/>
      <w:footerReference xmlns:r="http://schemas.openxmlformats.org/officeDocument/2006/relationships" w:type="default" r:id="R89f40897d0b242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SMIEHAVNA GÅRDSBARNEHAGE AS   ·   Org.nr 999 339 573   ·   Gamle Bjørndalvei 5   ·   3243 KODAL   ·   Tlf. 33 44 28 20   ·   perivar@smiehavna.no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SMIEHAVNA GÅRDSBARNEHAGE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d672df3d9d4cff" /><Relationship Type="http://schemas.openxmlformats.org/officeDocument/2006/relationships/footer" Target="/word/footer1.xml" Id="R89f40897d0b24259" /></Relationships>
</file>