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cc6a30ed7849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HIMASI AS</w:t>
      </w:r>
    </w:p>
    <w:sectPr>
      <w:headerReference xmlns:r="http://schemas.openxmlformats.org/officeDocument/2006/relationships" w:type="default" r:id="R60e8ef507fa94ebf"/>
      <w:footerReference xmlns:r="http://schemas.openxmlformats.org/officeDocument/2006/relationships" w:type="default" r:id="Rc6f94ef873a048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HIMASI AS   ·   Org.nr 999 539 300   ·   Lars O.Røllands gate 15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8ef507fa94ebf" /><Relationship Type="http://schemas.openxmlformats.org/officeDocument/2006/relationships/footer" Target="/word/footer1.xml" Id="Rc6f94ef873a04833" /></Relationships>
</file>