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f9b32ae7c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BTE INVEST AS.</w:t>
      </w:r>
    </w:p>
    <w:sectPr>
      <w:headerReference xmlns:r="http://schemas.openxmlformats.org/officeDocument/2006/relationships" w:type="default" r:id="Red544b8d9cc24466"/>
      <w:footerReference xmlns:r="http://schemas.openxmlformats.org/officeDocument/2006/relationships" w:type="default" r:id="R6291011c1edb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44b8d9cc24466" /><Relationship Type="http://schemas.openxmlformats.org/officeDocument/2006/relationships/footer" Target="/word/footer1.xml" Id="R6291011c1edb46a0" /></Relationships>
</file>