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2cfccf978f4ed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KRONPRINSENSGATE 2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KRONPRINSENSGATE 2 AS</w:t>
      </w:r>
    </w:p>
    <w:sectPr>
      <w:headerReference xmlns:r="http://schemas.openxmlformats.org/officeDocument/2006/relationships" w:type="default" r:id="R3faf219a966e49db"/>
      <w:footerReference xmlns:r="http://schemas.openxmlformats.org/officeDocument/2006/relationships" w:type="default" r:id="R3a40f0c35f134f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KRONPRINSENSGATE 2 AS   ·   Org.nr 999 580 289   ·   c/o Clarksons Platou Ppt. Mgt. AS, Munkedamsveien 62C   ·   0270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KRONPRINSENSGATE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af219a966e49db" /><Relationship Type="http://schemas.openxmlformats.org/officeDocument/2006/relationships/footer" Target="/word/footer1.xml" Id="R3a40f0c35f134f5c" /></Relationships>
</file>