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4cabc1e32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EIDSVOLL AS</w:t>
      </w:r>
    </w:p>
    <w:sectPr>
      <w:headerReference xmlns:r="http://schemas.openxmlformats.org/officeDocument/2006/relationships" w:type="default" r:id="R31a24dc14d674040"/>
      <w:footerReference xmlns:r="http://schemas.openxmlformats.org/officeDocument/2006/relationships" w:type="default" r:id="R1a1296fb1424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EIDSVOLL AS   ·   Org.nr 999 581 641   ·   Vormavegen 15   ·   2080 EIDSVOLL   ·   Tlf. 63 96 92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EIDSVOLL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24dc14d674040" /><Relationship Type="http://schemas.openxmlformats.org/officeDocument/2006/relationships/footer" Target="/word/footer1.xml" Id="R1a1296fb14244991" /></Relationships>
</file>