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9569266c4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FORSBERG INVEST AS</w:t>
      </w:r>
    </w:p>
    <w:sectPr>
      <w:headerReference xmlns:r="http://schemas.openxmlformats.org/officeDocument/2006/relationships" w:type="default" r:id="R6eaa7c3642204895"/>
      <w:footerReference xmlns:r="http://schemas.openxmlformats.org/officeDocument/2006/relationships" w:type="default" r:id="R80b74dd56f19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INVEST AS   ·   Org.nr 999 591 132   ·   c/o Eco Finans Fredrikstad AS, Stabburveien 7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a7c3642204895" /><Relationship Type="http://schemas.openxmlformats.org/officeDocument/2006/relationships/footer" Target="/word/footer1.xml" Id="R80b74dd56f194d36" /></Relationships>
</file>