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29815a447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ORECIC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3ae49e8e72c04622"/>
      <w:footerReference xmlns:r="http://schemas.openxmlformats.org/officeDocument/2006/relationships" w:type="default" r:id="Rb31e2da971d9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49e8e72c04622" /><Relationship Type="http://schemas.openxmlformats.org/officeDocument/2006/relationships/footer" Target="/word/footer1.xml" Id="Rb31e2da971d944b8" /></Relationships>
</file>