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19e0c395f46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XO EIENDOM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XO EIENDOM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c05bafbe404b28"/>
      <w:footerReference xmlns:r="http://schemas.openxmlformats.org/officeDocument/2006/relationships" w:type="default" r:id="R6f9ed6f5586c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XO EIENDOM NORGE AS   ·   Org.nr 999 649 971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XO EIENDOM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c05bafbe404b28" /><Relationship Type="http://schemas.openxmlformats.org/officeDocument/2006/relationships/footer" Target="/word/footer1.xml" Id="R6f9ed6f5586c4c15" /></Relationships>
</file>